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A320B">
        <w:rPr>
          <w:b/>
          <w:sz w:val="28"/>
          <w:szCs w:val="28"/>
          <w:lang w:eastAsia="ar-SA"/>
        </w:rPr>
        <w:t>4</w:t>
      </w:r>
      <w:r w:rsidR="008263DD">
        <w:rPr>
          <w:b/>
          <w:sz w:val="28"/>
          <w:szCs w:val="28"/>
          <w:lang w:eastAsia="ar-SA"/>
        </w:rPr>
        <w:t>5</w:t>
      </w:r>
      <w:r w:rsidR="00341567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Рустамова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Вагифа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Джалаловича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895D3B">
        <w:rPr>
          <w:rFonts w:ascii="Times New Roman" w:eastAsia="MS Mincho" w:hAnsi="Times New Roman"/>
          <w:sz w:val="28"/>
          <w:szCs w:val="28"/>
        </w:rPr>
        <w:t>----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263DD">
        <w:rPr>
          <w:rFonts w:eastAsia="MS Mincho"/>
          <w:sz w:val="28"/>
          <w:szCs w:val="28"/>
        </w:rPr>
        <w:t>Рустамов В.Д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95D3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</w:t>
      </w:r>
      <w:r w:rsidR="00B256A1">
        <w:rPr>
          <w:rFonts w:eastAsia="MS Mincho"/>
          <w:sz w:val="28"/>
          <w:szCs w:val="28"/>
        </w:rPr>
        <w:t>зарегистрированный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895D3B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341567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 xml:space="preserve"> 0</w:t>
      </w:r>
      <w:r w:rsidR="00F72799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895D3B">
        <w:rPr>
          <w:rFonts w:eastAsia="MS Mincho"/>
          <w:sz w:val="28"/>
          <w:szCs w:val="28"/>
        </w:rPr>
        <w:t>---</w:t>
      </w:r>
      <w:r w:rsidR="008263DD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263DD">
        <w:rPr>
          <w:rFonts w:eastAsia="MS Mincho"/>
          <w:sz w:val="28"/>
          <w:szCs w:val="28"/>
        </w:rPr>
        <w:t>03</w:t>
      </w:r>
      <w:r w:rsidR="0071297F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11</w:t>
      </w:r>
      <w:r w:rsidRPr="00437ADA" w:rsidR="004C73F0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A320B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A320B">
        <w:rPr>
          <w:rFonts w:eastAsia="MS Mincho"/>
          <w:sz w:val="28"/>
          <w:szCs w:val="28"/>
        </w:rPr>
        <w:t>0</w:t>
      </w:r>
      <w:r w:rsidR="008263DD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</w:t>
      </w:r>
      <w:r w:rsidR="00253D4F">
        <w:rPr>
          <w:rFonts w:eastAsia="MS Mincho"/>
          <w:sz w:val="28"/>
          <w:szCs w:val="28"/>
        </w:rPr>
        <w:t>1</w:t>
      </w:r>
      <w:r w:rsidR="008263DD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263DD" w:rsidRP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В судебное заседание Рустамов В.Д. не явился, о дате, времени и месте рассмотрения дела извещен надлежащим образом, о причинах неявки не сообщил.</w:t>
      </w:r>
    </w:p>
    <w:p w:rsid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Мировым судьей определено рассмотреть дело в отсутствие Рустамов</w:t>
      </w:r>
      <w:r>
        <w:rPr>
          <w:rFonts w:eastAsia="MS Mincho"/>
          <w:sz w:val="28"/>
          <w:szCs w:val="28"/>
        </w:rPr>
        <w:t>а</w:t>
      </w:r>
      <w:r w:rsidRPr="008263DD">
        <w:rPr>
          <w:rFonts w:eastAsia="MS Mincho"/>
          <w:sz w:val="28"/>
          <w:szCs w:val="28"/>
        </w:rPr>
        <w:t xml:space="preserve"> В.Д.</w:t>
      </w:r>
    </w:p>
    <w:p w:rsidR="009237AD" w:rsidP="008263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</w:t>
      </w:r>
      <w:r w:rsidRPr="00437ADA">
        <w:rPr>
          <w:rFonts w:eastAsia="MS Mincho"/>
          <w:sz w:val="28"/>
          <w:szCs w:val="28"/>
        </w:rPr>
        <w:t>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</w:t>
      </w:r>
      <w:r w:rsidRPr="00437ADA">
        <w:rPr>
          <w:rFonts w:eastAsia="MS Mincho"/>
          <w:sz w:val="28"/>
          <w:szCs w:val="28"/>
        </w:rPr>
        <w:t xml:space="preserve"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B256A1" w:rsidR="00B256A1">
        <w:rPr>
          <w:rFonts w:eastAsia="MS Mincho"/>
          <w:sz w:val="28"/>
          <w:szCs w:val="28"/>
        </w:rPr>
        <w:t>Рустамова В.Д.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895D3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B256A1">
        <w:rPr>
          <w:rFonts w:eastAsia="MS Mincho"/>
          <w:sz w:val="28"/>
          <w:szCs w:val="28"/>
        </w:rPr>
        <w:t>28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DA320B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у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0E1E82" w:rsidR="000E1E82">
        <w:rPr>
          <w:rFonts w:eastAsia="MS Mincho"/>
          <w:sz w:val="28"/>
          <w:szCs w:val="28"/>
        </w:rPr>
        <w:t xml:space="preserve"> разъяснены, в графе «Объяснения» </w:t>
      </w:r>
      <w:r w:rsidRPr="00B256A1" w:rsidR="00B256A1">
        <w:rPr>
          <w:rFonts w:eastAsia="MS Mincho"/>
          <w:sz w:val="28"/>
          <w:szCs w:val="28"/>
        </w:rPr>
        <w:t>Рустамов В.Д.</w:t>
      </w:r>
      <w:r w:rsidRPr="000E1E82" w:rsidR="000E1E82">
        <w:rPr>
          <w:rFonts w:eastAsia="MS Mincho"/>
          <w:sz w:val="28"/>
          <w:szCs w:val="28"/>
        </w:rPr>
        <w:t xml:space="preserve"> указал, что </w:t>
      </w:r>
      <w:r w:rsidR="00B256A1">
        <w:rPr>
          <w:rFonts w:eastAsia="MS Mincho"/>
          <w:sz w:val="28"/>
          <w:szCs w:val="28"/>
        </w:rPr>
        <w:t xml:space="preserve">о </w:t>
      </w:r>
      <w:r w:rsidRPr="000E1E82" w:rsidR="000E1E82">
        <w:rPr>
          <w:rFonts w:eastAsia="MS Mincho"/>
          <w:sz w:val="28"/>
          <w:szCs w:val="28"/>
        </w:rPr>
        <w:t>штраф</w:t>
      </w:r>
      <w:r w:rsidR="00B256A1">
        <w:rPr>
          <w:rFonts w:eastAsia="MS Mincho"/>
          <w:sz w:val="28"/>
          <w:szCs w:val="28"/>
        </w:rPr>
        <w:t>е не знал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95D3B">
        <w:rPr>
          <w:rFonts w:eastAsia="MS Mincho"/>
          <w:sz w:val="28"/>
          <w:szCs w:val="28"/>
        </w:rPr>
        <w:t>---</w:t>
      </w:r>
      <w:r w:rsidRPr="00341567" w:rsidR="00341567">
        <w:rPr>
          <w:rFonts w:eastAsia="MS Mincho"/>
          <w:sz w:val="28"/>
          <w:szCs w:val="28"/>
        </w:rPr>
        <w:t xml:space="preserve"> от 03.11.2023 по делу об административном правонарушении, предусмотренном ч. 1 ст. 20.25 КоАП РФ, вступившим в законную силу 02.12.2023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B256A1" w:rsidR="00B256A1">
        <w:rPr>
          <w:rFonts w:eastAsia="MS Mincho"/>
          <w:sz w:val="28"/>
          <w:szCs w:val="28"/>
        </w:rPr>
        <w:t>Рустамов В.Д</w:t>
      </w:r>
      <w:r w:rsidRPr="00DA320B" w:rsidR="00DA320B">
        <w:rPr>
          <w:rFonts w:eastAsia="MS Mincho"/>
          <w:sz w:val="28"/>
          <w:szCs w:val="28"/>
        </w:rPr>
        <w:t>.</w:t>
      </w:r>
      <w:r w:rsidRPr="00242BC8" w:rsidR="00242BC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341567">
        <w:rPr>
          <w:rFonts w:eastAsia="MS Mincho"/>
          <w:sz w:val="28"/>
          <w:szCs w:val="28"/>
        </w:rPr>
        <w:t>2</w:t>
      </w:r>
      <w:r w:rsidR="00B256A1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>- копией постановления о возбуждении исполнительного производства от 2</w:t>
      </w:r>
      <w:r>
        <w:rPr>
          <w:rFonts w:eastAsia="MS Mincho"/>
          <w:sz w:val="28"/>
          <w:szCs w:val="28"/>
        </w:rPr>
        <w:t>2</w:t>
      </w:r>
      <w:r w:rsidRPr="00B256A1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2</w:t>
      </w:r>
      <w:r w:rsidRPr="00B256A1">
        <w:rPr>
          <w:rFonts w:eastAsia="MS Mincho"/>
          <w:sz w:val="28"/>
          <w:szCs w:val="28"/>
        </w:rPr>
        <w:t>.2024</w:t>
      </w:r>
      <w:r>
        <w:rPr>
          <w:rFonts w:eastAsia="MS Mincho"/>
          <w:sz w:val="28"/>
          <w:szCs w:val="28"/>
        </w:rPr>
        <w:t xml:space="preserve">, предметом которого является взыскание штрафа в размере </w:t>
      </w:r>
      <w:r w:rsidR="00341567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 000 руб. с Рустамова В.Д.</w:t>
      </w:r>
      <w:r w:rsidRPr="00B256A1">
        <w:rPr>
          <w:rFonts w:eastAsia="MS Mincho"/>
          <w:sz w:val="28"/>
          <w:szCs w:val="28"/>
        </w:rPr>
        <w:t>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>- информацией о начислении, из которой следует, что штраф Гафаровым Д.Ф. в установленный срок не оплачен;</w:t>
      </w:r>
    </w:p>
    <w:p w:rsidR="00207E59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>- уведомлением судебного пристава-исполнителя ОСП по г. Пыть-Яху</w:t>
      </w:r>
      <w:r w:rsidRPr="00B256A1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29</w:t>
      </w:r>
      <w:r w:rsidRPr="00B256A1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3</w:t>
      </w:r>
      <w:r w:rsidRPr="00B256A1">
        <w:rPr>
          <w:rFonts w:eastAsia="MS Mincho"/>
          <w:sz w:val="28"/>
          <w:szCs w:val="28"/>
        </w:rPr>
        <w:t xml:space="preserve">.2024, </w:t>
      </w:r>
      <w:r>
        <w:rPr>
          <w:rFonts w:eastAsia="MS Mincho"/>
          <w:sz w:val="28"/>
          <w:szCs w:val="28"/>
        </w:rPr>
        <w:t xml:space="preserve">информацией о начислении, </w:t>
      </w:r>
      <w:r w:rsidRPr="00B256A1">
        <w:rPr>
          <w:rFonts w:eastAsia="MS Mincho"/>
          <w:sz w:val="28"/>
          <w:szCs w:val="28"/>
        </w:rPr>
        <w:t>из котор</w:t>
      </w:r>
      <w:r>
        <w:rPr>
          <w:rFonts w:eastAsia="MS Mincho"/>
          <w:sz w:val="28"/>
          <w:szCs w:val="28"/>
        </w:rPr>
        <w:t>ых</w:t>
      </w:r>
      <w:r w:rsidRPr="00B256A1">
        <w:rPr>
          <w:rFonts w:eastAsia="MS Mincho"/>
          <w:sz w:val="28"/>
          <w:szCs w:val="28"/>
        </w:rPr>
        <w:t xml:space="preserve"> следует, что Рустамов В.Д. не числится уплатившим штраф по указанному выше постановлению.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</w:t>
      </w:r>
      <w:r w:rsidRPr="00B85098">
        <w:rPr>
          <w:rFonts w:eastAsia="MS Mincho"/>
          <w:sz w:val="28"/>
          <w:szCs w:val="28"/>
        </w:rPr>
        <w:t>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Вместе с тем, дата совершения правонарушения, изложенные в протоколе, подлежат уточнению в силу следующего.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Согласно ч.ч.</w:t>
      </w:r>
      <w:r w:rsidRPr="007B31AF">
        <w:rPr>
          <w:rFonts w:eastAsia="MS Mincho"/>
          <w:sz w:val="28"/>
          <w:szCs w:val="28"/>
        </w:rPr>
        <w:t xml:space="preserve">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</w:t>
      </w:r>
      <w:r w:rsidRPr="007B31AF">
        <w:rPr>
          <w:rFonts w:eastAsia="MS Mincho"/>
          <w:sz w:val="28"/>
          <w:szCs w:val="28"/>
        </w:rPr>
        <w:t>ается первый следующий за ним рабочий день (ч. 3.1. ст. 4.8).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</w:t>
      </w:r>
      <w:r w:rsidRPr="007B31AF">
        <w:rPr>
          <w:rFonts w:eastAsia="MS Mincho"/>
          <w:sz w:val="28"/>
          <w:szCs w:val="28"/>
        </w:rPr>
        <w:t>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</w:t>
      </w:r>
      <w:r w:rsidRPr="007B31AF">
        <w:rPr>
          <w:rFonts w:eastAsia="MS Mincho"/>
          <w:sz w:val="28"/>
          <w:szCs w:val="28"/>
        </w:rPr>
        <w:t>ящего Кодекса.</w:t>
      </w:r>
    </w:p>
    <w:p w:rsid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895D3B">
        <w:rPr>
          <w:rFonts w:eastAsia="MS Mincho"/>
          <w:sz w:val="28"/>
          <w:szCs w:val="28"/>
        </w:rPr>
        <w:t>---</w:t>
      </w:r>
      <w:r w:rsidRPr="007B31AF">
        <w:rPr>
          <w:rFonts w:eastAsia="MS Mincho"/>
          <w:sz w:val="28"/>
          <w:szCs w:val="28"/>
        </w:rPr>
        <w:t xml:space="preserve"> от 03.11.2023 по делу об административном правонарушении, предусмотренном ч. 1 ст. 20.25 КоАП РФ, вступившим в законную силу 02.12.2023, являет</w:t>
      </w:r>
      <w:r w:rsidRPr="007B31AF">
        <w:rPr>
          <w:rFonts w:eastAsia="MS Mincho"/>
          <w:sz w:val="28"/>
          <w:szCs w:val="28"/>
        </w:rPr>
        <w:t xml:space="preserve">ся </w:t>
      </w:r>
      <w:r>
        <w:rPr>
          <w:rFonts w:eastAsia="MS Mincho"/>
          <w:sz w:val="28"/>
          <w:szCs w:val="28"/>
        </w:rPr>
        <w:t>31</w:t>
      </w:r>
      <w:r w:rsidRPr="007B31A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1</w:t>
      </w:r>
      <w:r w:rsidRPr="007B31AF">
        <w:rPr>
          <w:rFonts w:eastAsia="MS Mincho"/>
          <w:sz w:val="28"/>
          <w:szCs w:val="28"/>
        </w:rPr>
        <w:t>.2024 (</w:t>
      </w:r>
      <w:r>
        <w:rPr>
          <w:rFonts w:eastAsia="MS Mincho"/>
          <w:sz w:val="28"/>
          <w:szCs w:val="28"/>
        </w:rPr>
        <w:t>среда</w:t>
      </w:r>
      <w:r w:rsidRPr="007B31AF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>
        <w:rPr>
          <w:rFonts w:eastAsia="MS Mincho"/>
          <w:sz w:val="28"/>
          <w:szCs w:val="28"/>
        </w:rPr>
        <w:t>01</w:t>
      </w:r>
      <w:r w:rsidRPr="007B31AF">
        <w:rPr>
          <w:rFonts w:eastAsia="MS Mincho"/>
          <w:sz w:val="28"/>
          <w:szCs w:val="28"/>
        </w:rPr>
        <w:t xml:space="preserve">.02.2024, а не </w:t>
      </w:r>
      <w:r>
        <w:rPr>
          <w:rFonts w:eastAsia="MS Mincho"/>
          <w:sz w:val="28"/>
          <w:szCs w:val="28"/>
        </w:rPr>
        <w:t>02</w:t>
      </w:r>
      <w:r w:rsidRPr="007B31AF">
        <w:rPr>
          <w:rFonts w:eastAsia="MS Mincho"/>
          <w:sz w:val="28"/>
          <w:szCs w:val="28"/>
        </w:rPr>
        <w:t>.02.2024,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ым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у</w:t>
      </w:r>
      <w:r w:rsidRPr="00B256A1" w:rsidR="00B256A1">
        <w:rPr>
          <w:rFonts w:eastAsia="MS Mincho"/>
          <w:sz w:val="28"/>
          <w:szCs w:val="28"/>
        </w:rPr>
        <w:t xml:space="preserve"> В.Д</w:t>
      </w:r>
      <w:r w:rsidRPr="000E1E82" w:rsidR="000E1E8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а</w:t>
      </w:r>
      <w:r w:rsidRPr="00B256A1" w:rsidR="00B256A1">
        <w:rPr>
          <w:rFonts w:eastAsia="MS Mincho"/>
          <w:sz w:val="28"/>
          <w:szCs w:val="28"/>
        </w:rPr>
        <w:t xml:space="preserve"> В.Д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</w:t>
      </w:r>
      <w:r w:rsidRPr="004E4BE8">
        <w:rPr>
          <w:rFonts w:eastAsia="MS Mincho"/>
          <w:sz w:val="28"/>
          <w:szCs w:val="28"/>
        </w:rPr>
        <w:t xml:space="preserve">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</w:t>
      </w:r>
      <w:r w:rsidRPr="004E4BE8">
        <w:rPr>
          <w:rFonts w:eastAsia="MS Mincho"/>
          <w:sz w:val="28"/>
          <w:szCs w:val="28"/>
        </w:rPr>
        <w:t>правонарушения, личность</w:t>
      </w:r>
      <w:r w:rsidRPr="00F72799" w:rsidR="00F72799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а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</w:t>
      </w:r>
      <w:r w:rsidRPr="00B51702">
        <w:rPr>
          <w:rFonts w:eastAsia="MS Mincho"/>
          <w:sz w:val="28"/>
          <w:szCs w:val="28"/>
        </w:rPr>
        <w:t>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Рустамова Вагифа Джалаловича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41567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341567">
        <w:rPr>
          <w:rFonts w:eastAsia="MS Mincho"/>
          <w:sz w:val="28"/>
          <w:szCs w:val="28"/>
        </w:rPr>
        <w:t>четырех</w:t>
      </w:r>
      <w:r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</w:t>
      </w:r>
      <w:r w:rsidRPr="005B0E79">
        <w:rPr>
          <w:snapToGrid w:val="0"/>
          <w:sz w:val="28"/>
          <w:szCs w:val="28"/>
        </w:rPr>
        <w:t xml:space="preserve">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</w:t>
      </w:r>
      <w:r w:rsidRPr="005B0E79">
        <w:rPr>
          <w:snapToGrid w:val="0"/>
          <w:sz w:val="28"/>
          <w:szCs w:val="28"/>
        </w:rPr>
        <w:t>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</w:t>
      </w:r>
      <w:r w:rsidRPr="005B0E79">
        <w:rPr>
          <w:snapToGrid w:val="0"/>
          <w:sz w:val="28"/>
          <w:szCs w:val="28"/>
        </w:rPr>
        <w:t>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341567" w:rsidR="00341567">
        <w:rPr>
          <w:snapToGrid w:val="0"/>
          <w:sz w:val="28"/>
          <w:szCs w:val="28"/>
        </w:rPr>
        <w:t>0412365400245004542420108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</w:t>
      </w:r>
      <w:r w:rsidRPr="00B51702">
        <w:rPr>
          <w:snapToGrid w:val="0"/>
          <w:sz w:val="28"/>
          <w:szCs w:val="28"/>
        </w:rPr>
        <w:t xml:space="preserve">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</w:t>
      </w:r>
      <w:r w:rsidRPr="00B51702">
        <w:rPr>
          <w:sz w:val="28"/>
          <w:szCs w:val="28"/>
        </w:rPr>
        <w:t>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</w:t>
      </w:r>
      <w:r w:rsidRPr="00B51702">
        <w:rPr>
          <w:sz w:val="28"/>
          <w:szCs w:val="28"/>
        </w:rPr>
        <w:t>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</w:t>
      </w:r>
      <w:r w:rsidRPr="00B51702">
        <w:rPr>
          <w:sz w:val="28"/>
          <w:szCs w:val="28"/>
        </w:rPr>
        <w:t>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</w:t>
      </w:r>
      <w:r w:rsidRPr="00B51702">
        <w:rPr>
          <w:sz w:val="28"/>
          <w:szCs w:val="28"/>
        </w:rPr>
        <w:t>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</w:t>
      </w:r>
      <w:r w:rsidRPr="00B51702">
        <w:rPr>
          <w:sz w:val="28"/>
          <w:szCs w:val="28"/>
        </w:rPr>
        <w:t xml:space="preserve">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</w:t>
      </w:r>
      <w:r w:rsidRPr="00B51702">
        <w:rPr>
          <w:sz w:val="28"/>
          <w:szCs w:val="28"/>
        </w:rPr>
        <w:t xml:space="preserve">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B5170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895D3B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3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24</w:t>
    </w:r>
    <w:r w:rsidR="008263DD">
      <w:t>3</w:t>
    </w:r>
    <w:r w:rsidR="00341567">
      <w:t>7</w:t>
    </w:r>
    <w:r w:rsidRPr="00437ADA">
      <w:t>-</w:t>
    </w:r>
    <w:r w:rsidR="00341567"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368E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567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22AA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1FF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1AF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63DD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5D3B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56A1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2F15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3DA4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0BC3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13E3-AC4F-48D5-8418-7C0428D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